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AAD8" w14:textId="77777777" w:rsidR="000A2334" w:rsidRDefault="000A2334" w:rsidP="006F18C5">
      <w:pPr>
        <w:jc w:val="both"/>
        <w:rPr>
          <w:b/>
          <w:bCs/>
        </w:rPr>
      </w:pPr>
      <w:r w:rsidRPr="000A2334">
        <w:rPr>
          <w:b/>
          <w:bCs/>
        </w:rPr>
        <w:t>Organizacja zajęć dla dzieci i młodzieży w formie spotkań pozalekcyjnych z elementami profilaktyki</w:t>
      </w:r>
      <w:r>
        <w:rPr>
          <w:b/>
          <w:bCs/>
        </w:rPr>
        <w:t>.</w:t>
      </w:r>
    </w:p>
    <w:p w14:paraId="6D0AC725" w14:textId="21FD93C2" w:rsidR="00D570A8" w:rsidRPr="000074B8" w:rsidRDefault="000074B8" w:rsidP="006F18C5">
      <w:pPr>
        <w:jc w:val="both"/>
        <w:rPr>
          <w:bCs/>
        </w:rPr>
      </w:pPr>
      <w:r>
        <w:br/>
      </w:r>
      <w:r w:rsidRPr="000074B8">
        <w:t>Burmistrz Miasta i Gminy Kosów Lacki ogłasza otwarty konkurs ofert dla organizacji pożytku publicznego oraz innych podmiotów wymienionych w art. 3 ust. 3 ustawy z dnia 24 kwietnia 2003 roku o działalności pożytku publicznego i o wolontariacie  (</w:t>
      </w:r>
      <w:bookmarkStart w:id="0" w:name="_Hlk99452808"/>
      <w:r w:rsidR="00FD754F" w:rsidRPr="00FD754F">
        <w:t xml:space="preserve">Dz. U. z 2023 r. poz. </w:t>
      </w:r>
      <w:bookmarkEnd w:id="0"/>
      <w:r w:rsidR="00FD754F" w:rsidRPr="00FD754F">
        <w:t>571)</w:t>
      </w:r>
      <w:r>
        <w:t xml:space="preserve"> </w:t>
      </w:r>
      <w:r w:rsidRPr="000074B8">
        <w:t xml:space="preserve"> </w:t>
      </w:r>
      <w:bookmarkStart w:id="1" w:name="_Hlk133234370"/>
      <w:r w:rsidR="000A2334" w:rsidRPr="000A2334">
        <w:rPr>
          <w:b/>
          <w:bCs/>
        </w:rPr>
        <w:t>w zakresie działalności na rzecz dzieci i młodzieży, oraz w zakresie przeciwdziałania uzależnieniom i patologiom społecznym</w:t>
      </w:r>
      <w:bookmarkEnd w:id="1"/>
      <w:r w:rsidR="000A2334">
        <w:rPr>
          <w:b/>
          <w:bCs/>
        </w:rPr>
        <w:t>.</w:t>
      </w:r>
      <w:r w:rsidR="000A2334" w:rsidRPr="000A2334">
        <w:rPr>
          <w:b/>
          <w:bCs/>
        </w:rPr>
        <w:t xml:space="preserve"> </w:t>
      </w:r>
      <w:r w:rsidRPr="000074B8">
        <w:t>Gmina Kosów Lacki przeznaczyła</w:t>
      </w:r>
      <w:r>
        <w:t xml:space="preserve"> w 2023 r., </w:t>
      </w:r>
      <w:r w:rsidR="00FD754F">
        <w:t xml:space="preserve">na ten cel </w:t>
      </w:r>
      <w:r w:rsidR="000A2334">
        <w:t>20</w:t>
      </w:r>
      <w:r>
        <w:t>.000,00 zł</w:t>
      </w:r>
      <w:r w:rsidR="00FD754F">
        <w:t>. W ramach zadania</w:t>
      </w:r>
      <w:r w:rsidR="000A2334">
        <w:t xml:space="preserve"> powinny zostać zorganizowane </w:t>
      </w:r>
      <w:r w:rsidR="000A2334" w:rsidRPr="000A2334">
        <w:t>zaję</w:t>
      </w:r>
      <w:r w:rsidR="000A2334">
        <w:t>cia</w:t>
      </w:r>
      <w:r w:rsidR="000A2334" w:rsidRPr="000A2334">
        <w:t xml:space="preserve"> dla dzieci i młodzieży szkolnej w  formie spotkań pozalekcyjnych. Zajęcia prowadzone powinny być w formie cyklicznych spotkań edukacyjnych, prowadzonych w trybie codziennym lub co tygodniowym</w:t>
      </w:r>
      <w:r w:rsidR="000A2334">
        <w:t xml:space="preserve">. </w:t>
      </w:r>
      <w:r w:rsidR="000A2334" w:rsidRPr="000A2334">
        <w:t xml:space="preserve">Preferowany rodzaj zajęć dla dzieci to zajęcia: plastyczne, muzyczne, językowe, sportowe, krajoznawcze itp. </w:t>
      </w:r>
      <w:r w:rsidR="00FD754F" w:rsidRPr="00FD754F">
        <w:t>Organizowane wydarzenia powinny zawierać elementy profilaktyki uzależnień.</w:t>
      </w:r>
      <w:r w:rsidRPr="000074B8">
        <w:rPr>
          <w:bCs/>
        </w:rPr>
        <w:t xml:space="preserve"> </w:t>
      </w:r>
      <w:r>
        <w:t>Termin realizacji zadania ustalono od 1</w:t>
      </w:r>
      <w:r w:rsidR="00FD754F">
        <w:t>2</w:t>
      </w:r>
      <w:r>
        <w:t xml:space="preserve"> czerwca do 31 grudnia 2023 r. </w:t>
      </w:r>
      <w:r w:rsidRPr="000074B8">
        <w:t>Zachęcamy organizacje do składania of</w:t>
      </w:r>
      <w:r w:rsidR="006F18C5">
        <w:t>ert.</w:t>
      </w:r>
    </w:p>
    <w:sectPr w:rsidR="00D570A8" w:rsidRPr="0000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B8"/>
    <w:rsid w:val="000074B8"/>
    <w:rsid w:val="000A2334"/>
    <w:rsid w:val="006F18C5"/>
    <w:rsid w:val="00D570A8"/>
    <w:rsid w:val="00F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7334"/>
  <w15:chartTrackingRefBased/>
  <w15:docId w15:val="{3B335A41-4482-4A9B-A1F5-D6AB5EC6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Słomiak</dc:creator>
  <cp:keywords/>
  <dc:description/>
  <cp:lastModifiedBy>Jan Słomiak</cp:lastModifiedBy>
  <cp:revision>2</cp:revision>
  <dcterms:created xsi:type="dcterms:W3CDTF">2023-04-28T08:24:00Z</dcterms:created>
  <dcterms:modified xsi:type="dcterms:W3CDTF">2023-04-28T08:24:00Z</dcterms:modified>
</cp:coreProperties>
</file>